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C45" w:rsidRPr="00E214DA" w:rsidRDefault="00680C45" w:rsidP="00680C45">
      <w:pPr>
        <w:spacing w:after="0" w:line="240" w:lineRule="auto"/>
        <w:rPr>
          <w:rFonts w:eastAsia="Times New Roman" w:cs="Times New Roman"/>
          <w:sz w:val="24"/>
          <w:szCs w:val="24"/>
        </w:rPr>
      </w:pPr>
      <w:r w:rsidRPr="00E214DA">
        <w:rPr>
          <w:rFonts w:eastAsia="Times New Roman" w:cs="Arial"/>
          <w:color w:val="000000"/>
          <w:sz w:val="24"/>
          <w:szCs w:val="24"/>
        </w:rPr>
        <w:t>Dear Family,</w:t>
      </w:r>
    </w:p>
    <w:p w:rsidR="00680C45" w:rsidRPr="00E214DA" w:rsidRDefault="00680C45" w:rsidP="00680C45">
      <w:pPr>
        <w:spacing w:after="0" w:line="240" w:lineRule="auto"/>
        <w:rPr>
          <w:rFonts w:eastAsia="Times New Roman" w:cs="Times New Roman"/>
          <w:sz w:val="24"/>
          <w:szCs w:val="24"/>
        </w:rPr>
      </w:pPr>
    </w:p>
    <w:p w:rsidR="00680C45" w:rsidRPr="00E214DA" w:rsidRDefault="00680C45" w:rsidP="00680C45">
      <w:pPr>
        <w:spacing w:after="0" w:line="240" w:lineRule="auto"/>
        <w:rPr>
          <w:rFonts w:eastAsia="Times New Roman" w:cs="Times New Roman"/>
          <w:sz w:val="24"/>
          <w:szCs w:val="24"/>
        </w:rPr>
      </w:pPr>
      <w:r w:rsidRPr="00E214DA">
        <w:rPr>
          <w:rFonts w:eastAsia="Times New Roman" w:cs="Arial"/>
          <w:color w:val="000000"/>
          <w:sz w:val="24"/>
          <w:szCs w:val="24"/>
        </w:rPr>
        <w:t xml:space="preserve">The Grade 7 students are beginning to study </w:t>
      </w:r>
      <w:r w:rsidRPr="00E214DA">
        <w:rPr>
          <w:rFonts w:eastAsia="Times New Roman" w:cs="Arial"/>
          <w:i/>
          <w:iCs/>
          <w:color w:val="000000"/>
          <w:sz w:val="24"/>
          <w:szCs w:val="24"/>
        </w:rPr>
        <w:t>Unit 3: Rational Number Operations</w:t>
      </w:r>
      <w:r w:rsidRPr="00E214DA">
        <w:rPr>
          <w:rFonts w:eastAsia="Times New Roman" w:cs="Arial"/>
          <w:color w:val="000000"/>
          <w:sz w:val="24"/>
          <w:szCs w:val="24"/>
        </w:rPr>
        <w:t>. Here is a little information about what your student will be learning in this unit.</w:t>
      </w:r>
    </w:p>
    <w:p w:rsidR="00680C45" w:rsidRPr="00E214DA" w:rsidRDefault="00680C45" w:rsidP="00680C45">
      <w:pPr>
        <w:spacing w:after="0" w:line="240" w:lineRule="auto"/>
        <w:rPr>
          <w:rFonts w:eastAsia="Times New Roman" w:cs="Times New Roman"/>
          <w:sz w:val="24"/>
          <w:szCs w:val="24"/>
        </w:rPr>
      </w:pPr>
    </w:p>
    <w:p w:rsidR="00680C45" w:rsidRPr="00E214DA" w:rsidRDefault="00680C45" w:rsidP="00680C45">
      <w:pPr>
        <w:spacing w:after="0" w:line="240" w:lineRule="auto"/>
        <w:rPr>
          <w:rFonts w:eastAsia="Times New Roman" w:cs="Times New Roman"/>
          <w:sz w:val="24"/>
          <w:szCs w:val="24"/>
        </w:rPr>
      </w:pPr>
      <w:r w:rsidRPr="00E214DA">
        <w:rPr>
          <w:rFonts w:eastAsia="Times New Roman" w:cs="Arial"/>
          <w:b/>
          <w:bCs/>
          <w:color w:val="000000"/>
          <w:sz w:val="24"/>
          <w:szCs w:val="24"/>
        </w:rPr>
        <w:t>What is the Focus of this Unit?</w:t>
      </w:r>
    </w:p>
    <w:p w:rsidR="00680C45" w:rsidRPr="00E214DA" w:rsidRDefault="00680C45" w:rsidP="00680C45">
      <w:pPr>
        <w:spacing w:after="0" w:line="240" w:lineRule="auto"/>
        <w:rPr>
          <w:rFonts w:eastAsia="Times New Roman" w:cs="Times New Roman"/>
          <w:sz w:val="24"/>
          <w:szCs w:val="24"/>
        </w:rPr>
      </w:pPr>
    </w:p>
    <w:p w:rsidR="00680C45" w:rsidRPr="00E214DA" w:rsidRDefault="00526EF2" w:rsidP="00680C45">
      <w:pPr>
        <w:spacing w:after="0" w:line="240" w:lineRule="auto"/>
        <w:rPr>
          <w:rFonts w:eastAsia="Times New Roman" w:cs="Arial"/>
          <w:sz w:val="24"/>
          <w:szCs w:val="24"/>
        </w:rPr>
      </w:pPr>
      <w:r w:rsidRPr="00E214DA">
        <w:rPr>
          <w:rFonts w:eastAsia="Times New Roman" w:cs="Arial"/>
          <w:sz w:val="24"/>
          <w:szCs w:val="24"/>
        </w:rPr>
        <w:t>This unit builds upon background knowledge in basic operations to include all rational numbers. Rational numbers will include integers, decimals, and fractions. At the end of this</w:t>
      </w:r>
      <w:r w:rsidR="00A92AC0" w:rsidRPr="00E214DA">
        <w:rPr>
          <w:rFonts w:eastAsia="Times New Roman" w:cs="Arial"/>
          <w:sz w:val="24"/>
          <w:szCs w:val="24"/>
        </w:rPr>
        <w:t xml:space="preserve"> unit, students will be able to</w:t>
      </w:r>
      <w:r w:rsidRPr="00E214DA">
        <w:rPr>
          <w:rFonts w:eastAsia="Times New Roman" w:cs="Arial"/>
          <w:sz w:val="24"/>
          <w:szCs w:val="24"/>
        </w:rPr>
        <w:t>:</w:t>
      </w:r>
    </w:p>
    <w:p w:rsidR="0092037C" w:rsidRPr="00E214DA" w:rsidRDefault="0092037C" w:rsidP="00680C45">
      <w:pPr>
        <w:spacing w:after="0" w:line="240" w:lineRule="auto"/>
        <w:rPr>
          <w:rFonts w:eastAsia="Times New Roman" w:cs="Arial"/>
          <w:sz w:val="24"/>
          <w:szCs w:val="24"/>
        </w:rPr>
      </w:pPr>
    </w:p>
    <w:p w:rsidR="002142D5" w:rsidRPr="002142D5" w:rsidRDefault="002142D5" w:rsidP="002142D5">
      <w:pPr>
        <w:pStyle w:val="ListParagraph"/>
        <w:numPr>
          <w:ilvl w:val="0"/>
          <w:numId w:val="11"/>
        </w:numPr>
        <w:spacing w:after="0" w:line="240" w:lineRule="auto"/>
        <w:rPr>
          <w:rFonts w:cs="Calibri"/>
          <w:color w:val="000000"/>
          <w:sz w:val="24"/>
          <w:szCs w:val="24"/>
        </w:rPr>
      </w:pPr>
      <w:r w:rsidRPr="002142D5">
        <w:rPr>
          <w:rFonts w:cs="Calibri"/>
          <w:color w:val="000000"/>
          <w:sz w:val="24"/>
          <w:szCs w:val="24"/>
        </w:rPr>
        <w:t>Interpret products of rational numbers by describin</w:t>
      </w:r>
      <w:r>
        <w:rPr>
          <w:rFonts w:cs="Calibri"/>
          <w:color w:val="000000"/>
          <w:sz w:val="24"/>
          <w:szCs w:val="24"/>
        </w:rPr>
        <w:t xml:space="preserve">g real-world contexts.  </w:t>
      </w:r>
    </w:p>
    <w:p w:rsidR="002142D5" w:rsidRPr="002142D5" w:rsidRDefault="002142D5" w:rsidP="002142D5">
      <w:pPr>
        <w:pStyle w:val="ListParagraph"/>
        <w:numPr>
          <w:ilvl w:val="0"/>
          <w:numId w:val="11"/>
        </w:numPr>
        <w:spacing w:after="0" w:line="240" w:lineRule="auto"/>
        <w:rPr>
          <w:rFonts w:cs="Calibri"/>
          <w:color w:val="000000"/>
          <w:sz w:val="24"/>
          <w:szCs w:val="24"/>
        </w:rPr>
      </w:pPr>
      <w:r w:rsidRPr="002142D5">
        <w:rPr>
          <w:rFonts w:cs="Calibri"/>
          <w:color w:val="000000"/>
          <w:sz w:val="24"/>
          <w:szCs w:val="24"/>
        </w:rPr>
        <w:t>Identify situations when integers can and cannot be divided.</w:t>
      </w:r>
      <w:r>
        <w:rPr>
          <w:rFonts w:cs="Calibri"/>
          <w:color w:val="000000"/>
          <w:sz w:val="24"/>
          <w:szCs w:val="24"/>
        </w:rPr>
        <w:t xml:space="preserve"> </w:t>
      </w:r>
    </w:p>
    <w:p w:rsidR="002142D5" w:rsidRPr="002142D5" w:rsidRDefault="002142D5" w:rsidP="002142D5">
      <w:pPr>
        <w:pStyle w:val="ListParagraph"/>
        <w:numPr>
          <w:ilvl w:val="0"/>
          <w:numId w:val="11"/>
        </w:numPr>
        <w:spacing w:after="0" w:line="240" w:lineRule="auto"/>
        <w:rPr>
          <w:rFonts w:cs="Calibri"/>
          <w:color w:val="000000"/>
          <w:sz w:val="24"/>
          <w:szCs w:val="24"/>
        </w:rPr>
      </w:pPr>
      <w:r w:rsidRPr="002142D5">
        <w:rPr>
          <w:rFonts w:cs="Calibri"/>
          <w:color w:val="000000"/>
          <w:sz w:val="24"/>
          <w:szCs w:val="24"/>
        </w:rPr>
        <w:t xml:space="preserve">Use words and real-world contexts to explain why the quotient of two integers is a rational number. </w:t>
      </w:r>
    </w:p>
    <w:p w:rsidR="002142D5" w:rsidRPr="002142D5" w:rsidRDefault="002142D5" w:rsidP="002142D5">
      <w:pPr>
        <w:pStyle w:val="ListParagraph"/>
        <w:numPr>
          <w:ilvl w:val="0"/>
          <w:numId w:val="11"/>
        </w:numPr>
        <w:spacing w:after="0" w:line="240" w:lineRule="auto"/>
        <w:rPr>
          <w:rFonts w:cs="Calibri"/>
          <w:color w:val="000000"/>
          <w:sz w:val="24"/>
          <w:szCs w:val="24"/>
        </w:rPr>
      </w:pPr>
      <w:r w:rsidRPr="002142D5">
        <w:rPr>
          <w:rFonts w:cs="Calibri"/>
          <w:color w:val="000000"/>
          <w:sz w:val="24"/>
          <w:szCs w:val="24"/>
        </w:rPr>
        <w:t>Identify and apply properties used when multiplying a</w:t>
      </w:r>
      <w:r>
        <w:rPr>
          <w:rFonts w:cs="Calibri"/>
          <w:color w:val="000000"/>
          <w:sz w:val="24"/>
          <w:szCs w:val="24"/>
        </w:rPr>
        <w:t xml:space="preserve">nd dividing rational numbers. </w:t>
      </w:r>
    </w:p>
    <w:p w:rsidR="002142D5" w:rsidRPr="002142D5" w:rsidRDefault="002142D5" w:rsidP="002142D5">
      <w:pPr>
        <w:pStyle w:val="ListParagraph"/>
        <w:numPr>
          <w:ilvl w:val="0"/>
          <w:numId w:val="11"/>
        </w:numPr>
        <w:spacing w:after="0" w:line="240" w:lineRule="auto"/>
        <w:rPr>
          <w:rFonts w:cs="Calibri"/>
          <w:color w:val="000000"/>
          <w:sz w:val="24"/>
          <w:szCs w:val="24"/>
        </w:rPr>
      </w:pPr>
      <w:r w:rsidRPr="002142D5">
        <w:rPr>
          <w:rFonts w:cs="Calibri"/>
          <w:color w:val="000000"/>
          <w:sz w:val="24"/>
          <w:szCs w:val="24"/>
        </w:rPr>
        <w:t xml:space="preserve">Convert a rational number to a decimal using </w:t>
      </w:r>
      <w:r>
        <w:rPr>
          <w:rFonts w:cs="Calibri"/>
          <w:color w:val="000000"/>
          <w:sz w:val="24"/>
          <w:szCs w:val="24"/>
        </w:rPr>
        <w:t xml:space="preserve">long division. </w:t>
      </w:r>
    </w:p>
    <w:p w:rsidR="002142D5" w:rsidRPr="002142D5" w:rsidRDefault="002142D5" w:rsidP="002142D5">
      <w:pPr>
        <w:pStyle w:val="ListParagraph"/>
        <w:numPr>
          <w:ilvl w:val="0"/>
          <w:numId w:val="9"/>
        </w:numPr>
        <w:spacing w:after="0" w:line="240" w:lineRule="auto"/>
        <w:rPr>
          <w:rFonts w:cs="Calibri"/>
          <w:b/>
          <w:color w:val="000000"/>
          <w:sz w:val="24"/>
          <w:szCs w:val="24"/>
        </w:rPr>
      </w:pPr>
      <w:r w:rsidRPr="002142D5">
        <w:rPr>
          <w:rFonts w:cs="Calibri"/>
          <w:color w:val="000000"/>
          <w:sz w:val="24"/>
          <w:szCs w:val="24"/>
        </w:rPr>
        <w:t xml:space="preserve">Identify terminating or repeating decimal representations of rational numbers. </w:t>
      </w:r>
    </w:p>
    <w:p w:rsidR="002142D5" w:rsidRPr="002142D5" w:rsidRDefault="002142D5" w:rsidP="002142D5">
      <w:pPr>
        <w:pStyle w:val="ListParagraph"/>
        <w:numPr>
          <w:ilvl w:val="0"/>
          <w:numId w:val="12"/>
        </w:numPr>
        <w:spacing w:after="0" w:line="240" w:lineRule="auto"/>
        <w:rPr>
          <w:rFonts w:cs="Calibri"/>
          <w:b/>
          <w:color w:val="000000"/>
          <w:sz w:val="24"/>
          <w:szCs w:val="24"/>
        </w:rPr>
      </w:pPr>
      <w:r w:rsidRPr="002142D5">
        <w:rPr>
          <w:rFonts w:cs="Calibri"/>
          <w:color w:val="000000"/>
          <w:sz w:val="24"/>
          <w:szCs w:val="24"/>
        </w:rPr>
        <w:t>Solve real-world and mathematical problems involving the four oper</w:t>
      </w:r>
      <w:r>
        <w:rPr>
          <w:rFonts w:cs="Calibri"/>
          <w:color w:val="000000"/>
          <w:sz w:val="24"/>
          <w:szCs w:val="24"/>
        </w:rPr>
        <w:t xml:space="preserve">ations with rational numbers. </w:t>
      </w:r>
    </w:p>
    <w:p w:rsidR="00526EF2" w:rsidRPr="00E214DA" w:rsidRDefault="00526EF2" w:rsidP="00680C45">
      <w:pPr>
        <w:spacing w:after="0" w:line="240" w:lineRule="auto"/>
        <w:rPr>
          <w:rFonts w:eastAsia="Times New Roman" w:cs="Arial"/>
          <w:sz w:val="24"/>
          <w:szCs w:val="24"/>
        </w:rPr>
      </w:pPr>
    </w:p>
    <w:p w:rsidR="00C82630" w:rsidRPr="00E214DA" w:rsidRDefault="00C82630" w:rsidP="00C82630">
      <w:pPr>
        <w:spacing w:after="0" w:line="240" w:lineRule="auto"/>
        <w:rPr>
          <w:rFonts w:eastAsia="Times New Roman" w:cs="Arial"/>
          <w:b/>
          <w:bCs/>
          <w:color w:val="000000"/>
          <w:sz w:val="24"/>
          <w:szCs w:val="24"/>
        </w:rPr>
      </w:pPr>
      <w:r w:rsidRPr="00E214DA">
        <w:rPr>
          <w:rFonts w:eastAsia="Times New Roman" w:cs="Arial"/>
          <w:b/>
          <w:bCs/>
          <w:color w:val="000000"/>
          <w:sz w:val="24"/>
          <w:szCs w:val="24"/>
        </w:rPr>
        <w:t>What are the mathematical practice expectations for my student?</w:t>
      </w:r>
    </w:p>
    <w:p w:rsidR="00A92AC0" w:rsidRPr="00E214DA" w:rsidRDefault="00A92AC0" w:rsidP="00C82630">
      <w:pPr>
        <w:spacing w:after="0" w:line="240" w:lineRule="auto"/>
        <w:rPr>
          <w:rFonts w:eastAsia="Times New Roman" w:cs="Arial"/>
          <w:b/>
          <w:bCs/>
          <w:color w:val="000000"/>
          <w:sz w:val="24"/>
          <w:szCs w:val="24"/>
        </w:rPr>
      </w:pPr>
    </w:p>
    <w:p w:rsidR="00C82630" w:rsidRPr="00E214DA" w:rsidRDefault="00A92AC0" w:rsidP="00A92AC0">
      <w:pPr>
        <w:pStyle w:val="ListParagraph"/>
        <w:numPr>
          <w:ilvl w:val="0"/>
          <w:numId w:val="2"/>
        </w:numPr>
        <w:spacing w:after="0" w:line="240" w:lineRule="auto"/>
        <w:rPr>
          <w:rFonts w:eastAsia="Times New Roman" w:cs="Arial"/>
          <w:b/>
          <w:bCs/>
          <w:color w:val="000000"/>
          <w:sz w:val="24"/>
          <w:szCs w:val="24"/>
        </w:rPr>
      </w:pPr>
      <w:r w:rsidRPr="00E214DA">
        <w:rPr>
          <w:rFonts w:cs="Calibri"/>
          <w:b/>
          <w:bCs/>
          <w:sz w:val="24"/>
          <w:szCs w:val="24"/>
        </w:rPr>
        <w:t xml:space="preserve">Make sense of problems and persevere in solving them.  </w:t>
      </w:r>
      <w:r w:rsidRPr="00E214DA">
        <w:rPr>
          <w:rFonts w:cs="Calibri"/>
          <w:sz w:val="24"/>
          <w:szCs w:val="24"/>
        </w:rPr>
        <w:t>Students explain and demonstrate rational number operations by using symbols, visuals, words, and real life contexts.  Students demonstrate perseverance while using a variety of strategies (number lines, manipulatives, drawings, etc.).</w:t>
      </w:r>
    </w:p>
    <w:p w:rsidR="00A92AC0" w:rsidRPr="00E214DA" w:rsidRDefault="00A92AC0" w:rsidP="00A92AC0">
      <w:pPr>
        <w:pStyle w:val="ListParagraph"/>
        <w:numPr>
          <w:ilvl w:val="0"/>
          <w:numId w:val="2"/>
        </w:numPr>
        <w:spacing w:after="0" w:line="240" w:lineRule="auto"/>
        <w:rPr>
          <w:rFonts w:eastAsia="Times New Roman" w:cs="Arial"/>
          <w:b/>
          <w:bCs/>
          <w:color w:val="000000"/>
          <w:sz w:val="24"/>
          <w:szCs w:val="24"/>
        </w:rPr>
      </w:pPr>
      <w:r w:rsidRPr="00E214DA">
        <w:rPr>
          <w:rFonts w:cs="Calibri"/>
          <w:b/>
          <w:bCs/>
          <w:sz w:val="24"/>
          <w:szCs w:val="24"/>
        </w:rPr>
        <w:t>Reason abstractly and quantitatively.</w:t>
      </w:r>
      <w:r w:rsidRPr="00E214DA">
        <w:rPr>
          <w:rFonts w:cs="Calibri"/>
          <w:bCs/>
          <w:sz w:val="24"/>
          <w:szCs w:val="24"/>
        </w:rPr>
        <w:t xml:space="preserve">  </w:t>
      </w:r>
      <w:r w:rsidRPr="00E214DA">
        <w:rPr>
          <w:rFonts w:cs="Calibri"/>
          <w:sz w:val="24"/>
          <w:szCs w:val="24"/>
        </w:rPr>
        <w:t>Students demonstrate quantitative reasoning by representing and solving real-world situations using visuals, numbers, and symbols.  They demonstrate abstract reasoning by translating numerical sentences into real world situations.</w:t>
      </w:r>
    </w:p>
    <w:p w:rsidR="00A92AC0" w:rsidRPr="00E214DA" w:rsidRDefault="00A92AC0" w:rsidP="00A92AC0">
      <w:pPr>
        <w:numPr>
          <w:ilvl w:val="0"/>
          <w:numId w:val="2"/>
        </w:numPr>
        <w:spacing w:after="0" w:line="240" w:lineRule="auto"/>
        <w:rPr>
          <w:rFonts w:cs="Calibri"/>
          <w:bCs/>
          <w:sz w:val="24"/>
          <w:szCs w:val="24"/>
        </w:rPr>
      </w:pPr>
      <w:r w:rsidRPr="00E214DA">
        <w:rPr>
          <w:rFonts w:cs="Calibri"/>
          <w:b/>
          <w:bCs/>
          <w:sz w:val="24"/>
          <w:szCs w:val="24"/>
        </w:rPr>
        <w:t xml:space="preserve">Construct viable arguments and critique the reasoning of others.  </w:t>
      </w:r>
      <w:r w:rsidRPr="00E214DA">
        <w:rPr>
          <w:rFonts w:cs="Calibri"/>
          <w:sz w:val="24"/>
          <w:szCs w:val="24"/>
        </w:rPr>
        <w:t>Students will discuss rules for operations with rational numbers using appropriate terminology and tools/visuals.  Students apply properties to support their arguments and constructively critique the reasoning of others while supporting their own position.</w:t>
      </w:r>
    </w:p>
    <w:p w:rsidR="00A92AC0" w:rsidRPr="00E214DA" w:rsidRDefault="00A92AC0" w:rsidP="00A92AC0">
      <w:pPr>
        <w:pStyle w:val="ListParagraph"/>
        <w:spacing w:after="0" w:line="240" w:lineRule="auto"/>
        <w:rPr>
          <w:rFonts w:eastAsia="Times New Roman" w:cs="Arial"/>
          <w:b/>
          <w:bCs/>
          <w:color w:val="000000"/>
          <w:sz w:val="24"/>
          <w:szCs w:val="24"/>
        </w:rPr>
      </w:pPr>
    </w:p>
    <w:p w:rsidR="00680C45" w:rsidRPr="00E214DA" w:rsidRDefault="00680C45" w:rsidP="00680C45">
      <w:pPr>
        <w:spacing w:after="0" w:line="240" w:lineRule="auto"/>
        <w:rPr>
          <w:rFonts w:eastAsia="Times New Roman" w:cs="Arial"/>
          <w:b/>
          <w:bCs/>
          <w:color w:val="000000"/>
          <w:sz w:val="24"/>
          <w:szCs w:val="24"/>
        </w:rPr>
      </w:pPr>
      <w:r w:rsidRPr="00E214DA">
        <w:rPr>
          <w:rFonts w:eastAsia="Times New Roman" w:cs="Arial"/>
          <w:b/>
          <w:bCs/>
          <w:color w:val="000000"/>
          <w:sz w:val="24"/>
          <w:szCs w:val="24"/>
        </w:rPr>
        <w:t>How does this look different than what may have been taught in the past before the transition to the New Illinois Learning Standards for Mathematics?</w:t>
      </w:r>
    </w:p>
    <w:p w:rsidR="00680C45" w:rsidRPr="00E214DA" w:rsidRDefault="00680C45" w:rsidP="00680C45">
      <w:pPr>
        <w:spacing w:after="0" w:line="240" w:lineRule="auto"/>
        <w:rPr>
          <w:rFonts w:eastAsia="Times New Roman" w:cs="Arial"/>
          <w:b/>
          <w:bCs/>
          <w:color w:val="000000"/>
          <w:sz w:val="24"/>
          <w:szCs w:val="24"/>
        </w:rPr>
      </w:pPr>
    </w:p>
    <w:p w:rsidR="00680C45" w:rsidRPr="00E214DA" w:rsidRDefault="00680C45" w:rsidP="00680C45">
      <w:pPr>
        <w:spacing w:after="0" w:line="240" w:lineRule="auto"/>
        <w:rPr>
          <w:rFonts w:eastAsia="Times New Roman" w:cs="Arial"/>
          <w:bCs/>
          <w:color w:val="000000"/>
          <w:sz w:val="24"/>
          <w:szCs w:val="24"/>
        </w:rPr>
      </w:pPr>
      <w:r w:rsidRPr="00E214DA">
        <w:rPr>
          <w:rFonts w:eastAsia="Times New Roman" w:cs="Arial"/>
          <w:bCs/>
          <w:color w:val="000000"/>
          <w:sz w:val="24"/>
          <w:szCs w:val="24"/>
        </w:rPr>
        <w:t>Students have previously worked with ratio concepts and reasoning. This unit will build upon their experience to include proportional relationships and problem solving. Students will use tape diagrams, double line graphs, tables, graphs, and other models to explore and understand these concepts in real world contexts.</w:t>
      </w:r>
    </w:p>
    <w:p w:rsidR="00680C45" w:rsidRPr="00E214DA" w:rsidRDefault="00680C45" w:rsidP="00680C45">
      <w:pPr>
        <w:spacing w:after="0" w:line="240" w:lineRule="auto"/>
        <w:rPr>
          <w:rFonts w:eastAsia="Times New Roman" w:cs="Arial"/>
          <w:bCs/>
          <w:color w:val="000000"/>
          <w:sz w:val="24"/>
          <w:szCs w:val="24"/>
        </w:rPr>
      </w:pPr>
    </w:p>
    <w:p w:rsidR="00680C45" w:rsidRPr="00E214DA" w:rsidRDefault="00680C45" w:rsidP="00680C45">
      <w:pPr>
        <w:spacing w:after="0" w:line="240" w:lineRule="auto"/>
        <w:rPr>
          <w:rFonts w:eastAsia="Times New Roman" w:cs="Arial"/>
          <w:bCs/>
          <w:color w:val="000000"/>
          <w:sz w:val="24"/>
          <w:szCs w:val="24"/>
        </w:rPr>
      </w:pPr>
      <w:r w:rsidRPr="00E214DA">
        <w:rPr>
          <w:rFonts w:eastAsia="Times New Roman" w:cs="Arial"/>
          <w:bCs/>
          <w:color w:val="000000"/>
          <w:sz w:val="24"/>
          <w:szCs w:val="24"/>
        </w:rPr>
        <w:t xml:space="preserve">Students will be expected to work independently as well as in small groups throughout this unit.  The ideas within this unit will focus on making sense of problems and persevering in solving them, justifying answers through conversations and reasoning, critiquing the work of others, modeling in mathematics, and attending to precise mathematical language. </w:t>
      </w:r>
    </w:p>
    <w:p w:rsidR="00C82630" w:rsidRPr="00E214DA" w:rsidRDefault="00C82630" w:rsidP="00680C45">
      <w:pPr>
        <w:spacing w:after="0" w:line="240" w:lineRule="auto"/>
        <w:rPr>
          <w:rFonts w:eastAsia="Times New Roman" w:cs="Arial"/>
          <w:bCs/>
          <w:color w:val="000000"/>
          <w:sz w:val="24"/>
          <w:szCs w:val="24"/>
        </w:rPr>
      </w:pPr>
    </w:p>
    <w:p w:rsidR="0024470D" w:rsidRPr="00E214DA" w:rsidRDefault="00737115" w:rsidP="0024470D">
      <w:pPr>
        <w:rPr>
          <w:rFonts w:eastAsia="Times New Roman" w:cs="Arial"/>
          <w:bCs/>
          <w:color w:val="000000"/>
          <w:sz w:val="24"/>
          <w:szCs w:val="24"/>
        </w:rPr>
      </w:pPr>
      <w:r w:rsidRPr="00E214DA">
        <w:rPr>
          <w:rFonts w:eastAsia="Times New Roman" w:cs="Arial"/>
          <w:bCs/>
          <w:color w:val="000000"/>
          <w:sz w:val="24"/>
          <w:szCs w:val="24"/>
        </w:rPr>
        <w:t>Here are two</w:t>
      </w:r>
      <w:r w:rsidR="0024470D" w:rsidRPr="00E214DA">
        <w:rPr>
          <w:rFonts w:eastAsia="Times New Roman" w:cs="Arial"/>
          <w:bCs/>
          <w:color w:val="000000"/>
          <w:sz w:val="24"/>
          <w:szCs w:val="24"/>
        </w:rPr>
        <w:t xml:space="preserve"> examples of the types of problems your student will be studying:</w:t>
      </w:r>
    </w:p>
    <w:p w:rsidR="0024470D" w:rsidRPr="00E214DA" w:rsidRDefault="0024470D" w:rsidP="0024470D">
      <w:pPr>
        <w:pStyle w:val="ListParagraph"/>
        <w:widowControl w:val="0"/>
        <w:numPr>
          <w:ilvl w:val="0"/>
          <w:numId w:val="7"/>
        </w:numPr>
        <w:autoSpaceDE w:val="0"/>
        <w:autoSpaceDN w:val="0"/>
        <w:adjustRightInd w:val="0"/>
        <w:spacing w:after="0" w:line="240" w:lineRule="auto"/>
        <w:ind w:right="-29"/>
        <w:rPr>
          <w:color w:val="000000"/>
          <w:sz w:val="24"/>
          <w:szCs w:val="24"/>
        </w:rPr>
      </w:pPr>
      <w:r w:rsidRPr="00E214DA">
        <w:rPr>
          <w:color w:val="363435"/>
          <w:sz w:val="24"/>
          <w:szCs w:val="24"/>
        </w:rPr>
        <w:t>Use a number line to write an addition/subtraction expression that describes this situation. Then, find</w:t>
      </w:r>
      <w:r w:rsidRPr="00E214DA">
        <w:rPr>
          <w:color w:val="000000"/>
          <w:sz w:val="24"/>
          <w:szCs w:val="24"/>
        </w:rPr>
        <w:t xml:space="preserve"> </w:t>
      </w:r>
      <w:r w:rsidRPr="00E214DA">
        <w:rPr>
          <w:color w:val="363435"/>
          <w:sz w:val="24"/>
          <w:szCs w:val="24"/>
        </w:rPr>
        <w:t>the answer and explain its meaning.</w:t>
      </w:r>
      <w:r w:rsidRPr="00E214DA">
        <w:rPr>
          <w:color w:val="000000"/>
          <w:sz w:val="24"/>
          <w:szCs w:val="24"/>
        </w:rPr>
        <w:t xml:space="preserve">  </w:t>
      </w:r>
      <w:r w:rsidRPr="00E214DA">
        <w:rPr>
          <w:color w:val="363435"/>
          <w:sz w:val="24"/>
          <w:szCs w:val="24"/>
        </w:rPr>
        <w:t>A hot air balloon rises</w:t>
      </w:r>
      <w:r w:rsidRPr="00E214DA">
        <w:rPr>
          <w:color w:val="000000"/>
          <w:sz w:val="24"/>
          <w:szCs w:val="24"/>
        </w:rPr>
        <w:t xml:space="preserve"> </w:t>
      </w:r>
      <w:r w:rsidRPr="00E214DA">
        <w:rPr>
          <w:color w:val="363435"/>
          <w:sz w:val="24"/>
          <w:szCs w:val="24"/>
        </w:rPr>
        <w:t>220 feet into the air</w:t>
      </w:r>
      <w:r w:rsidR="00317EDC" w:rsidRPr="00E214DA">
        <w:rPr>
          <w:color w:val="363435"/>
          <w:sz w:val="24"/>
          <w:szCs w:val="24"/>
        </w:rPr>
        <w:t>, and</w:t>
      </w:r>
      <w:r w:rsidRPr="00E214DA">
        <w:rPr>
          <w:color w:val="363435"/>
          <w:sz w:val="24"/>
          <w:szCs w:val="24"/>
        </w:rPr>
        <w:t xml:space="preserve"> then it descends</w:t>
      </w:r>
      <w:r w:rsidRPr="00E214DA">
        <w:rPr>
          <w:color w:val="000000"/>
          <w:sz w:val="24"/>
          <w:szCs w:val="24"/>
        </w:rPr>
        <w:t xml:space="preserve"> </w:t>
      </w:r>
      <w:r w:rsidRPr="00E214DA">
        <w:rPr>
          <w:color w:val="363435"/>
          <w:sz w:val="24"/>
          <w:szCs w:val="24"/>
        </w:rPr>
        <w:lastRenderedPageBreak/>
        <w:t>105 feet.</w:t>
      </w:r>
    </w:p>
    <w:p w:rsidR="0024470D" w:rsidRPr="009C321A" w:rsidRDefault="0024470D" w:rsidP="0024470D">
      <w:pPr>
        <w:pStyle w:val="ListParagraph"/>
        <w:widowControl w:val="0"/>
        <w:numPr>
          <w:ilvl w:val="0"/>
          <w:numId w:val="7"/>
        </w:numPr>
        <w:autoSpaceDE w:val="0"/>
        <w:autoSpaceDN w:val="0"/>
        <w:adjustRightInd w:val="0"/>
        <w:spacing w:after="240" w:line="240" w:lineRule="auto"/>
        <w:rPr>
          <w:rFonts w:cs="Times"/>
          <w:sz w:val="24"/>
          <w:szCs w:val="24"/>
        </w:rPr>
      </w:pPr>
      <w:r w:rsidRPr="00E214DA">
        <w:rPr>
          <w:rFonts w:cs="Calibri"/>
          <w:sz w:val="24"/>
          <w:szCs w:val="24"/>
        </w:rPr>
        <w:t xml:space="preserve">Use words and visuals to explain and solve the expression:  (-5) • (+3) </w:t>
      </w:r>
    </w:p>
    <w:p w:rsidR="009C321A" w:rsidRPr="00E214DA" w:rsidRDefault="009C321A" w:rsidP="0024470D">
      <w:pPr>
        <w:pStyle w:val="ListParagraph"/>
        <w:widowControl w:val="0"/>
        <w:numPr>
          <w:ilvl w:val="0"/>
          <w:numId w:val="7"/>
        </w:numPr>
        <w:autoSpaceDE w:val="0"/>
        <w:autoSpaceDN w:val="0"/>
        <w:adjustRightInd w:val="0"/>
        <w:spacing w:after="240" w:line="240" w:lineRule="auto"/>
        <w:rPr>
          <w:rFonts w:cs="Times"/>
          <w:sz w:val="24"/>
          <w:szCs w:val="24"/>
        </w:rPr>
      </w:pPr>
      <w:r>
        <w:rPr>
          <w:rFonts w:cs="Calibri"/>
          <w:sz w:val="24"/>
          <w:szCs w:val="24"/>
        </w:rPr>
        <w:t>Carol wants to paint the hallway.  The hallway measures 70 x 15 feet.  If each gallon of paint covers 200 square feet and costs $24, how much money will she spend on paint?</w:t>
      </w:r>
    </w:p>
    <w:p w:rsidR="0024470D" w:rsidRPr="00E214DA" w:rsidRDefault="0024470D" w:rsidP="0024470D">
      <w:pPr>
        <w:pStyle w:val="ListParagraph"/>
        <w:widowControl w:val="0"/>
        <w:autoSpaceDE w:val="0"/>
        <w:autoSpaceDN w:val="0"/>
        <w:adjustRightInd w:val="0"/>
        <w:spacing w:after="0" w:line="240" w:lineRule="auto"/>
        <w:ind w:right="-29"/>
        <w:rPr>
          <w:color w:val="000000"/>
          <w:sz w:val="24"/>
          <w:szCs w:val="24"/>
        </w:rPr>
      </w:pPr>
    </w:p>
    <w:p w:rsidR="00680C45" w:rsidRPr="00E214DA" w:rsidRDefault="00680C45" w:rsidP="00680C45">
      <w:pPr>
        <w:spacing w:after="0" w:line="240" w:lineRule="auto"/>
        <w:rPr>
          <w:rFonts w:eastAsia="Times New Roman" w:cs="Times New Roman"/>
          <w:sz w:val="24"/>
          <w:szCs w:val="24"/>
        </w:rPr>
      </w:pPr>
      <w:r w:rsidRPr="00E214DA">
        <w:rPr>
          <w:rFonts w:eastAsia="Times New Roman" w:cs="Arial"/>
          <w:b/>
          <w:bCs/>
          <w:color w:val="000000"/>
          <w:sz w:val="24"/>
          <w:szCs w:val="24"/>
        </w:rPr>
        <w:t>How will my student apply what he/she learns in the future?</w:t>
      </w:r>
    </w:p>
    <w:p w:rsidR="00680C45" w:rsidRPr="00E214DA" w:rsidRDefault="00680C45" w:rsidP="00680C45">
      <w:pPr>
        <w:spacing w:after="0" w:line="240" w:lineRule="auto"/>
        <w:rPr>
          <w:rFonts w:eastAsia="Times New Roman" w:cs="Times New Roman"/>
          <w:sz w:val="24"/>
          <w:szCs w:val="24"/>
        </w:rPr>
      </w:pPr>
    </w:p>
    <w:p w:rsidR="00680C45" w:rsidRPr="00E214DA" w:rsidRDefault="00680C45" w:rsidP="00680C45">
      <w:pPr>
        <w:pStyle w:val="NoSpacing"/>
        <w:rPr>
          <w:rFonts w:cs="Arial"/>
          <w:sz w:val="24"/>
          <w:szCs w:val="24"/>
        </w:rPr>
      </w:pPr>
      <w:r w:rsidRPr="00E214DA">
        <w:rPr>
          <w:rFonts w:eastAsia="Times New Roman" w:cs="Arial"/>
          <w:sz w:val="24"/>
          <w:szCs w:val="24"/>
        </w:rPr>
        <w:t xml:space="preserve">Students will apply </w:t>
      </w:r>
      <w:r w:rsidRPr="00E214DA">
        <w:rPr>
          <w:rFonts w:cs="Arial"/>
          <w:sz w:val="24"/>
          <w:szCs w:val="24"/>
        </w:rPr>
        <w:t xml:space="preserve">these concepts of proportional relationships between quantities to situations involving multi-step ratio and percent problems as well as scale drawings in real world contexts. </w:t>
      </w:r>
    </w:p>
    <w:p w:rsidR="00680C45" w:rsidRPr="00E214DA" w:rsidRDefault="00680C45" w:rsidP="00680C45">
      <w:pPr>
        <w:pStyle w:val="NoSpacing"/>
        <w:rPr>
          <w:rFonts w:cs="Arial"/>
          <w:sz w:val="24"/>
          <w:szCs w:val="24"/>
        </w:rPr>
      </w:pPr>
    </w:p>
    <w:p w:rsidR="00680C45" w:rsidRPr="00E214DA" w:rsidRDefault="00680C45" w:rsidP="00680C45">
      <w:pPr>
        <w:spacing w:after="0" w:line="240" w:lineRule="auto"/>
        <w:rPr>
          <w:rFonts w:eastAsia="Times New Roman" w:cs="Times New Roman"/>
          <w:sz w:val="24"/>
          <w:szCs w:val="24"/>
        </w:rPr>
      </w:pPr>
      <w:r w:rsidRPr="00E214DA">
        <w:rPr>
          <w:rFonts w:eastAsia="Times New Roman" w:cs="Arial"/>
          <w:b/>
          <w:bCs/>
          <w:color w:val="000000"/>
          <w:sz w:val="24"/>
          <w:szCs w:val="24"/>
        </w:rPr>
        <w:t xml:space="preserve">How can </w:t>
      </w:r>
      <w:r w:rsidR="00C82630" w:rsidRPr="00E214DA">
        <w:rPr>
          <w:rFonts w:eastAsia="Times New Roman" w:cs="Arial"/>
          <w:b/>
          <w:bCs/>
          <w:color w:val="000000"/>
          <w:sz w:val="24"/>
          <w:szCs w:val="24"/>
        </w:rPr>
        <w:t>I</w:t>
      </w:r>
      <w:r w:rsidRPr="00E214DA">
        <w:rPr>
          <w:rFonts w:eastAsia="Times New Roman" w:cs="Arial"/>
          <w:b/>
          <w:bCs/>
          <w:color w:val="000000"/>
          <w:sz w:val="24"/>
          <w:szCs w:val="24"/>
        </w:rPr>
        <w:t xml:space="preserve"> help </w:t>
      </w:r>
      <w:r w:rsidR="00C82630" w:rsidRPr="00E214DA">
        <w:rPr>
          <w:rFonts w:eastAsia="Times New Roman" w:cs="Arial"/>
          <w:b/>
          <w:bCs/>
          <w:color w:val="000000"/>
          <w:sz w:val="24"/>
          <w:szCs w:val="24"/>
        </w:rPr>
        <w:t>my</w:t>
      </w:r>
      <w:r w:rsidRPr="00E214DA">
        <w:rPr>
          <w:rFonts w:eastAsia="Times New Roman" w:cs="Arial"/>
          <w:b/>
          <w:bCs/>
          <w:color w:val="000000"/>
          <w:sz w:val="24"/>
          <w:szCs w:val="24"/>
        </w:rPr>
        <w:t xml:space="preserve"> student at home?</w:t>
      </w:r>
    </w:p>
    <w:p w:rsidR="00680C45" w:rsidRPr="00E214DA" w:rsidRDefault="00680C45" w:rsidP="00680C45">
      <w:pPr>
        <w:spacing w:after="0" w:line="240" w:lineRule="auto"/>
        <w:rPr>
          <w:rFonts w:eastAsia="Times New Roman" w:cs="Times New Roman"/>
          <w:sz w:val="24"/>
          <w:szCs w:val="24"/>
        </w:rPr>
      </w:pPr>
    </w:p>
    <w:p w:rsidR="00680C45" w:rsidRPr="00E214DA" w:rsidRDefault="00680C45" w:rsidP="00680C45">
      <w:pPr>
        <w:spacing w:after="0" w:line="240" w:lineRule="auto"/>
        <w:rPr>
          <w:rFonts w:cs="Arial"/>
          <w:sz w:val="24"/>
          <w:szCs w:val="24"/>
        </w:rPr>
      </w:pPr>
      <w:r w:rsidRPr="00E214DA">
        <w:rPr>
          <w:rFonts w:eastAsia="Times New Roman" w:cs="Arial"/>
          <w:sz w:val="24"/>
          <w:szCs w:val="24"/>
        </w:rPr>
        <w:t xml:space="preserve">One of the most important things you can do at home is to ask your student to explain the models he/she is creating or interpreting. </w:t>
      </w:r>
      <w:r w:rsidRPr="00E214DA">
        <w:rPr>
          <w:rFonts w:cs="Arial"/>
          <w:sz w:val="24"/>
          <w:szCs w:val="24"/>
        </w:rPr>
        <w:t>By explaining the models, students share their understandin</w:t>
      </w:r>
      <w:r w:rsidR="003F469B" w:rsidRPr="00E214DA">
        <w:rPr>
          <w:rFonts w:cs="Arial"/>
          <w:sz w:val="24"/>
          <w:szCs w:val="24"/>
        </w:rPr>
        <w:t>g of the mathematics</w:t>
      </w:r>
      <w:r w:rsidR="009C321A">
        <w:rPr>
          <w:rFonts w:cs="Arial"/>
          <w:sz w:val="24"/>
          <w:szCs w:val="24"/>
        </w:rPr>
        <w:t xml:space="preserve"> </w:t>
      </w:r>
      <w:proofErr w:type="spellStart"/>
      <w:r w:rsidR="009C321A">
        <w:rPr>
          <w:rFonts w:cs="Arial"/>
          <w:sz w:val="24"/>
          <w:szCs w:val="24"/>
        </w:rPr>
        <w:t>abd</w:t>
      </w:r>
      <w:proofErr w:type="spellEnd"/>
      <w:r w:rsidR="009C321A">
        <w:rPr>
          <w:rFonts w:cs="Arial"/>
          <w:sz w:val="24"/>
          <w:szCs w:val="24"/>
        </w:rPr>
        <w:t xml:space="preserve"> their ability to communicate their knowledge to others.</w:t>
      </w:r>
    </w:p>
    <w:p w:rsidR="0092037C" w:rsidRPr="00E214DA" w:rsidRDefault="007100AD" w:rsidP="00680C45">
      <w:pPr>
        <w:spacing w:after="0" w:line="240" w:lineRule="auto"/>
        <w:rPr>
          <w:rFonts w:eastAsia="Times New Roman" w:cs="Arial"/>
          <w:sz w:val="24"/>
          <w:szCs w:val="24"/>
        </w:rPr>
      </w:pPr>
      <w:r w:rsidRPr="00E214DA">
        <w:rPr>
          <w:rFonts w:eastAsia="Times New Roman" w:cs="Arial"/>
          <w:sz w:val="24"/>
          <w:szCs w:val="24"/>
        </w:rPr>
        <w:t xml:space="preserve"> </w:t>
      </w:r>
    </w:p>
    <w:p w:rsidR="007100AD" w:rsidRPr="00E214DA" w:rsidRDefault="007100AD" w:rsidP="00680C45">
      <w:pPr>
        <w:spacing w:after="0" w:line="240" w:lineRule="auto"/>
        <w:rPr>
          <w:rFonts w:eastAsia="Times New Roman" w:cs="Arial"/>
          <w:sz w:val="24"/>
          <w:szCs w:val="24"/>
        </w:rPr>
      </w:pPr>
      <w:r w:rsidRPr="00E214DA">
        <w:rPr>
          <w:rFonts w:eastAsia="Times New Roman" w:cs="Arial"/>
          <w:sz w:val="24"/>
          <w:szCs w:val="24"/>
        </w:rPr>
        <w:t>For example, ask them to describe the change in temperature using the terms positive, negative, gain, and loss.  Ask them to compute</w:t>
      </w:r>
      <w:r w:rsidR="00317EDC" w:rsidRPr="00E214DA">
        <w:rPr>
          <w:rFonts w:eastAsia="Times New Roman" w:cs="Arial"/>
          <w:sz w:val="24"/>
          <w:szCs w:val="24"/>
        </w:rPr>
        <w:t xml:space="preserve"> the balance in a bank account.  </w:t>
      </w:r>
    </w:p>
    <w:p w:rsidR="00680C45" w:rsidRPr="00E214DA" w:rsidRDefault="00680C45" w:rsidP="00680C45">
      <w:pPr>
        <w:spacing w:after="0" w:line="240" w:lineRule="auto"/>
        <w:rPr>
          <w:rFonts w:eastAsia="Times New Roman" w:cs="Times New Roman"/>
          <w:sz w:val="24"/>
          <w:szCs w:val="24"/>
        </w:rPr>
      </w:pPr>
    </w:p>
    <w:p w:rsidR="00680C45" w:rsidRPr="00E214DA" w:rsidRDefault="00680C45" w:rsidP="00680C45">
      <w:pPr>
        <w:spacing w:after="0" w:line="240" w:lineRule="auto"/>
        <w:rPr>
          <w:rFonts w:eastAsia="Times New Roman" w:cs="Arial"/>
          <w:b/>
          <w:bCs/>
          <w:color w:val="000000"/>
          <w:sz w:val="24"/>
          <w:szCs w:val="24"/>
        </w:rPr>
      </w:pPr>
      <w:r w:rsidRPr="00E214DA">
        <w:rPr>
          <w:rFonts w:eastAsia="Times New Roman" w:cs="Arial"/>
          <w:b/>
          <w:bCs/>
          <w:color w:val="000000"/>
          <w:sz w:val="24"/>
          <w:szCs w:val="24"/>
        </w:rPr>
        <w:t>What are some vocabulary terms that will be addressed?</w:t>
      </w:r>
    </w:p>
    <w:p w:rsidR="00737115" w:rsidRPr="00E214DA" w:rsidRDefault="00737115" w:rsidP="00680C45">
      <w:pPr>
        <w:spacing w:after="0" w:line="240" w:lineRule="auto"/>
        <w:rPr>
          <w:rFonts w:eastAsia="Times New Roman" w:cs="Arial"/>
          <w:b/>
          <w:bCs/>
          <w:color w:val="000000"/>
          <w:sz w:val="24"/>
          <w:szCs w:val="24"/>
        </w:rPr>
      </w:pPr>
    </w:p>
    <w:p w:rsidR="00737115" w:rsidRPr="00E214DA" w:rsidRDefault="00737115" w:rsidP="00737115">
      <w:pPr>
        <w:spacing w:after="0" w:line="240" w:lineRule="auto"/>
        <w:rPr>
          <w:rFonts w:cs="Calibri"/>
          <w:sz w:val="24"/>
          <w:szCs w:val="24"/>
        </w:rPr>
      </w:pPr>
      <w:r w:rsidRPr="00E214DA">
        <w:rPr>
          <w:rFonts w:cs="Calibri"/>
          <w:sz w:val="24"/>
          <w:szCs w:val="24"/>
          <w:u w:val="single"/>
        </w:rPr>
        <w:t>Commutative Property</w:t>
      </w:r>
      <w:r w:rsidRPr="00E214DA">
        <w:rPr>
          <w:rFonts w:cs="Calibri"/>
          <w:sz w:val="24"/>
          <w:szCs w:val="24"/>
        </w:rPr>
        <w:t xml:space="preserve"> </w:t>
      </w:r>
      <w:r w:rsidR="001F44B6" w:rsidRPr="00E214DA">
        <w:rPr>
          <w:rFonts w:cs="Calibri"/>
          <w:sz w:val="24"/>
          <w:szCs w:val="24"/>
        </w:rPr>
        <w:t>–</w:t>
      </w:r>
      <w:r w:rsidRPr="00E214DA">
        <w:rPr>
          <w:rFonts w:cs="Calibri"/>
          <w:sz w:val="24"/>
          <w:szCs w:val="24"/>
        </w:rPr>
        <w:t xml:space="preserve"> </w:t>
      </w:r>
      <w:r w:rsidR="001F44B6" w:rsidRPr="00E214DA">
        <w:rPr>
          <w:rFonts w:cs="Calibri"/>
          <w:sz w:val="24"/>
          <w:szCs w:val="24"/>
        </w:rPr>
        <w:t>Changing the order of the numbers in the problem does not change the resulting answer.  For example 2 + 3 = 5 and 3 + 2 = 5</w:t>
      </w:r>
    </w:p>
    <w:p w:rsidR="00737115" w:rsidRPr="00E214DA" w:rsidRDefault="00737115" w:rsidP="00737115">
      <w:pPr>
        <w:spacing w:after="0" w:line="240" w:lineRule="auto"/>
        <w:rPr>
          <w:rFonts w:cs="Calibri"/>
          <w:sz w:val="24"/>
          <w:szCs w:val="24"/>
        </w:rPr>
      </w:pPr>
      <w:r w:rsidRPr="00E214DA">
        <w:rPr>
          <w:rFonts w:cs="Calibri"/>
          <w:sz w:val="24"/>
          <w:szCs w:val="24"/>
          <w:u w:val="single"/>
        </w:rPr>
        <w:t>Distributive Property</w:t>
      </w:r>
      <w:r w:rsidR="001F44B6" w:rsidRPr="00E214DA">
        <w:rPr>
          <w:rFonts w:cs="Calibri"/>
          <w:sz w:val="24"/>
          <w:szCs w:val="24"/>
        </w:rPr>
        <w:t xml:space="preserve"> – Distribute the factor that is outside the parentheses through the numbers inside the parentheses.  For example 2(3 + 4) = 2x3 + 2x4</w:t>
      </w:r>
    </w:p>
    <w:p w:rsidR="00737115" w:rsidRPr="00E214DA" w:rsidRDefault="00737115" w:rsidP="00737115">
      <w:pPr>
        <w:spacing w:after="0" w:line="240" w:lineRule="auto"/>
        <w:rPr>
          <w:rFonts w:cs="Calibri"/>
          <w:sz w:val="24"/>
          <w:szCs w:val="24"/>
        </w:rPr>
      </w:pPr>
      <w:r w:rsidRPr="00E214DA">
        <w:rPr>
          <w:rFonts w:cs="Calibri"/>
          <w:sz w:val="24"/>
          <w:szCs w:val="24"/>
          <w:u w:val="single"/>
        </w:rPr>
        <w:t>Integers</w:t>
      </w:r>
      <w:r w:rsidR="001F44B6" w:rsidRPr="00E214DA">
        <w:rPr>
          <w:rFonts w:cs="Calibri"/>
          <w:sz w:val="24"/>
          <w:szCs w:val="24"/>
        </w:rPr>
        <w:t xml:space="preserve"> - </w:t>
      </w:r>
      <w:r w:rsidR="001F44B6" w:rsidRPr="00E214DA">
        <w:rPr>
          <w:rFonts w:cs="Arial"/>
          <w:bCs/>
          <w:color w:val="1A1A1A"/>
          <w:sz w:val="24"/>
          <w:szCs w:val="24"/>
        </w:rPr>
        <w:t>T</w:t>
      </w:r>
      <w:r w:rsidR="001F44B6" w:rsidRPr="00E214DA">
        <w:rPr>
          <w:rFonts w:cs="Arial"/>
          <w:color w:val="1A1A1A"/>
          <w:sz w:val="24"/>
          <w:szCs w:val="24"/>
        </w:rPr>
        <w:t xml:space="preserve">he set of whole numbers and their opposites. Whole numbers greater than zero are called positive </w:t>
      </w:r>
      <w:r w:rsidR="001F44B6" w:rsidRPr="00E214DA">
        <w:rPr>
          <w:rFonts w:cs="Arial"/>
          <w:bCs/>
          <w:color w:val="1A1A1A"/>
          <w:sz w:val="24"/>
          <w:szCs w:val="24"/>
        </w:rPr>
        <w:t>integers</w:t>
      </w:r>
      <w:r w:rsidR="001F44B6" w:rsidRPr="00E214DA">
        <w:rPr>
          <w:rFonts w:cs="Arial"/>
          <w:color w:val="1A1A1A"/>
          <w:sz w:val="24"/>
          <w:szCs w:val="24"/>
        </w:rPr>
        <w:t xml:space="preserve">. Whole numbers less than zero are called negative </w:t>
      </w:r>
      <w:r w:rsidR="001F44B6" w:rsidRPr="00E214DA">
        <w:rPr>
          <w:rFonts w:cs="Arial"/>
          <w:bCs/>
          <w:color w:val="1A1A1A"/>
          <w:sz w:val="24"/>
          <w:szCs w:val="24"/>
        </w:rPr>
        <w:t>integers</w:t>
      </w:r>
      <w:r w:rsidR="001F44B6" w:rsidRPr="00E214DA">
        <w:rPr>
          <w:rFonts w:cs="Arial"/>
          <w:color w:val="1A1A1A"/>
          <w:sz w:val="24"/>
          <w:szCs w:val="24"/>
        </w:rPr>
        <w:t xml:space="preserve">. The </w:t>
      </w:r>
      <w:r w:rsidR="001F44B6" w:rsidRPr="00E214DA">
        <w:rPr>
          <w:rFonts w:cs="Arial"/>
          <w:bCs/>
          <w:color w:val="1A1A1A"/>
          <w:sz w:val="24"/>
          <w:szCs w:val="24"/>
        </w:rPr>
        <w:t>integer</w:t>
      </w:r>
      <w:r w:rsidR="001F44B6" w:rsidRPr="00E214DA">
        <w:rPr>
          <w:rFonts w:cs="Arial"/>
          <w:color w:val="1A1A1A"/>
          <w:sz w:val="24"/>
          <w:szCs w:val="24"/>
        </w:rPr>
        <w:t xml:space="preserve"> zero is neither positive nor negative, and has no sign.</w:t>
      </w:r>
    </w:p>
    <w:p w:rsidR="00737115" w:rsidRPr="00E214DA" w:rsidRDefault="00737115" w:rsidP="00737115">
      <w:pPr>
        <w:spacing w:after="0" w:line="240" w:lineRule="auto"/>
        <w:rPr>
          <w:rFonts w:cs="Calibri"/>
          <w:sz w:val="24"/>
          <w:szCs w:val="24"/>
        </w:rPr>
      </w:pPr>
      <w:r w:rsidRPr="00E214DA">
        <w:rPr>
          <w:rFonts w:cs="Calibri"/>
          <w:sz w:val="24"/>
          <w:szCs w:val="24"/>
          <w:u w:val="single"/>
        </w:rPr>
        <w:t>Negative Numbers</w:t>
      </w:r>
      <w:r w:rsidR="003F469B" w:rsidRPr="00E214DA">
        <w:rPr>
          <w:rFonts w:cs="Calibri"/>
          <w:sz w:val="24"/>
          <w:szCs w:val="24"/>
        </w:rPr>
        <w:t xml:space="preserve"> – A </w:t>
      </w:r>
      <w:r w:rsidR="003F469B" w:rsidRPr="00E214DA">
        <w:rPr>
          <w:rFonts w:cs="Arial"/>
          <w:color w:val="1A1A1A"/>
          <w:sz w:val="24"/>
          <w:szCs w:val="24"/>
        </w:rPr>
        <w:t xml:space="preserve">real </w:t>
      </w:r>
      <w:r w:rsidR="003F469B" w:rsidRPr="00E214DA">
        <w:rPr>
          <w:rFonts w:cs="Arial"/>
          <w:bCs/>
          <w:color w:val="1A1A1A"/>
          <w:sz w:val="24"/>
          <w:szCs w:val="24"/>
        </w:rPr>
        <w:t>number</w:t>
      </w:r>
      <w:r w:rsidR="003F469B" w:rsidRPr="00E214DA">
        <w:rPr>
          <w:rFonts w:cs="Arial"/>
          <w:color w:val="1A1A1A"/>
          <w:sz w:val="24"/>
          <w:szCs w:val="24"/>
        </w:rPr>
        <w:t xml:space="preserve"> that is less than zero.</w:t>
      </w:r>
    </w:p>
    <w:p w:rsidR="00737115" w:rsidRPr="00E214DA" w:rsidRDefault="00737115" w:rsidP="00737115">
      <w:pPr>
        <w:spacing w:after="0" w:line="240" w:lineRule="auto"/>
        <w:rPr>
          <w:rFonts w:ascii="Calibri" w:hAnsi="Calibri" w:cs="Calibri"/>
          <w:sz w:val="24"/>
          <w:szCs w:val="24"/>
        </w:rPr>
      </w:pPr>
      <w:r w:rsidRPr="00E214DA">
        <w:rPr>
          <w:rFonts w:ascii="Calibri" w:hAnsi="Calibri" w:cs="Calibri"/>
          <w:sz w:val="24"/>
          <w:szCs w:val="24"/>
          <w:u w:val="single"/>
        </w:rPr>
        <w:t>Opposites</w:t>
      </w:r>
      <w:r w:rsidR="003F469B" w:rsidRPr="00E214DA">
        <w:rPr>
          <w:rFonts w:ascii="Calibri" w:hAnsi="Calibri" w:cs="Calibri"/>
          <w:sz w:val="24"/>
          <w:szCs w:val="24"/>
        </w:rPr>
        <w:t xml:space="preserve"> – A number is the number that is on the opposite side of zero.  For example, the opposite of 6 is -6.  </w:t>
      </w:r>
    </w:p>
    <w:p w:rsidR="00737115" w:rsidRPr="00E214DA" w:rsidRDefault="00737115" w:rsidP="00737115">
      <w:pPr>
        <w:spacing w:after="0" w:line="240" w:lineRule="auto"/>
        <w:rPr>
          <w:rFonts w:ascii="Calibri" w:hAnsi="Calibri" w:cs="Calibri"/>
          <w:sz w:val="24"/>
          <w:szCs w:val="24"/>
        </w:rPr>
      </w:pPr>
      <w:r w:rsidRPr="00E214DA">
        <w:rPr>
          <w:rFonts w:ascii="Calibri" w:hAnsi="Calibri" w:cs="Calibri"/>
          <w:sz w:val="24"/>
          <w:szCs w:val="24"/>
          <w:u w:val="single"/>
        </w:rPr>
        <w:t>Positive Numbers</w:t>
      </w:r>
      <w:r w:rsidR="003F469B" w:rsidRPr="00E214DA">
        <w:rPr>
          <w:rFonts w:ascii="Calibri" w:hAnsi="Calibri" w:cs="Calibri"/>
          <w:sz w:val="24"/>
          <w:szCs w:val="24"/>
        </w:rPr>
        <w:t xml:space="preserve"> – A real number that is greater than zero.</w:t>
      </w:r>
    </w:p>
    <w:p w:rsidR="00737115" w:rsidRPr="00E214DA" w:rsidRDefault="00737115" w:rsidP="00737115">
      <w:pPr>
        <w:spacing w:after="0" w:line="240" w:lineRule="auto"/>
        <w:rPr>
          <w:rFonts w:ascii="Calibri" w:hAnsi="Calibri" w:cs="Calibri"/>
          <w:sz w:val="24"/>
          <w:szCs w:val="24"/>
        </w:rPr>
      </w:pPr>
      <w:r w:rsidRPr="00E214DA">
        <w:rPr>
          <w:rFonts w:ascii="Calibri" w:hAnsi="Calibri" w:cs="Calibri"/>
          <w:sz w:val="24"/>
          <w:szCs w:val="24"/>
          <w:u w:val="single"/>
        </w:rPr>
        <w:t>Income/Profit</w:t>
      </w:r>
      <w:r w:rsidR="003F469B" w:rsidRPr="00E214DA">
        <w:rPr>
          <w:rFonts w:ascii="Calibri" w:hAnsi="Calibri" w:cs="Calibri"/>
          <w:sz w:val="24"/>
          <w:szCs w:val="24"/>
        </w:rPr>
        <w:t xml:space="preserve"> – An amount that is gained.</w:t>
      </w:r>
    </w:p>
    <w:p w:rsidR="00680C45" w:rsidRPr="00C82630" w:rsidRDefault="00680C45" w:rsidP="00680C45">
      <w:pPr>
        <w:spacing w:after="0" w:line="240" w:lineRule="auto"/>
        <w:rPr>
          <w:rFonts w:eastAsia="Times New Roman" w:cs="Times New Roman"/>
          <w:sz w:val="24"/>
          <w:szCs w:val="24"/>
        </w:rPr>
      </w:pPr>
    </w:p>
    <w:p w:rsidR="00680C45" w:rsidRPr="00C82630" w:rsidRDefault="00680C45" w:rsidP="00680C45">
      <w:pPr>
        <w:spacing w:after="0" w:line="240" w:lineRule="auto"/>
        <w:rPr>
          <w:rFonts w:eastAsia="Times New Roman" w:cs="Times New Roman"/>
          <w:sz w:val="24"/>
          <w:szCs w:val="24"/>
        </w:rPr>
      </w:pPr>
    </w:p>
    <w:p w:rsidR="00FF2E97" w:rsidRPr="00C82630" w:rsidRDefault="00FF2E97" w:rsidP="002142D5">
      <w:pPr>
        <w:spacing w:after="0" w:line="240" w:lineRule="auto"/>
      </w:pPr>
      <w:bookmarkStart w:id="0" w:name="_GoBack"/>
      <w:bookmarkEnd w:id="0"/>
    </w:p>
    <w:sectPr w:rsidR="00FF2E97" w:rsidRPr="00C82630" w:rsidSect="00C82630">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71FF" w:rsidRDefault="004E71FF" w:rsidP="00C249D7">
      <w:pPr>
        <w:spacing w:after="0" w:line="240" w:lineRule="auto"/>
      </w:pPr>
      <w:r>
        <w:separator/>
      </w:r>
    </w:p>
  </w:endnote>
  <w:endnote w:type="continuationSeparator" w:id="0">
    <w:p w:rsidR="004E71FF" w:rsidRDefault="004E71FF" w:rsidP="00C249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331" w:rsidRDefault="00EF633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331" w:rsidRDefault="00EF633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331" w:rsidRDefault="00EF63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71FF" w:rsidRDefault="004E71FF" w:rsidP="00C249D7">
      <w:pPr>
        <w:spacing w:after="0" w:line="240" w:lineRule="auto"/>
      </w:pPr>
      <w:r>
        <w:separator/>
      </w:r>
    </w:p>
  </w:footnote>
  <w:footnote w:type="continuationSeparator" w:id="0">
    <w:p w:rsidR="004E71FF" w:rsidRDefault="004E71FF" w:rsidP="00C249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331" w:rsidRDefault="00EF633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331" w:rsidRDefault="00EF633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331" w:rsidRDefault="00EF633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F0F5562"/>
    <w:multiLevelType w:val="hybridMultilevel"/>
    <w:tmpl w:val="4B3A81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9D61EAC"/>
    <w:multiLevelType w:val="hybridMultilevel"/>
    <w:tmpl w:val="68C486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A477353"/>
    <w:multiLevelType w:val="hybridMultilevel"/>
    <w:tmpl w:val="047C4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7529AC"/>
    <w:multiLevelType w:val="hybridMultilevel"/>
    <w:tmpl w:val="B20C2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025F9B"/>
    <w:multiLevelType w:val="hybridMultilevel"/>
    <w:tmpl w:val="087E41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B692D06"/>
    <w:multiLevelType w:val="hybridMultilevel"/>
    <w:tmpl w:val="84A41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45012F"/>
    <w:multiLevelType w:val="hybridMultilevel"/>
    <w:tmpl w:val="89502F28"/>
    <w:lvl w:ilvl="0" w:tplc="773A8C82">
      <w:start w:val="1"/>
      <w:numFmt w:val="decimal"/>
      <w:lvlText w:val="%1."/>
      <w:lvlJc w:val="left"/>
      <w:pPr>
        <w:ind w:left="720" w:hanging="360"/>
      </w:pPr>
      <w:rPr>
        <w:rFonts w:ascii="Calibri" w:hAnsi="Calibri"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nsid w:val="60990D42"/>
    <w:multiLevelType w:val="hybridMultilevel"/>
    <w:tmpl w:val="8B8C1A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3A3C60"/>
    <w:multiLevelType w:val="hybridMultilevel"/>
    <w:tmpl w:val="B3E4B9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BDC165F"/>
    <w:multiLevelType w:val="hybridMultilevel"/>
    <w:tmpl w:val="EC0E54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DF807AD"/>
    <w:multiLevelType w:val="hybridMultilevel"/>
    <w:tmpl w:val="4DB6C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7"/>
  </w:num>
  <w:num w:numId="4">
    <w:abstractNumId w:val="8"/>
  </w:num>
  <w:num w:numId="5">
    <w:abstractNumId w:val="5"/>
  </w:num>
  <w:num w:numId="6">
    <w:abstractNumId w:val="3"/>
  </w:num>
  <w:num w:numId="7">
    <w:abstractNumId w:val="6"/>
  </w:num>
  <w:num w:numId="8">
    <w:abstractNumId w:val="0"/>
  </w:num>
  <w:num w:numId="9">
    <w:abstractNumId w:val="9"/>
  </w:num>
  <w:num w:numId="10">
    <w:abstractNumId w:val="10"/>
  </w:num>
  <w:num w:numId="11">
    <w:abstractNumId w:val="1"/>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680C45"/>
    <w:rsid w:val="001D2ECC"/>
    <w:rsid w:val="001F44B6"/>
    <w:rsid w:val="002142D5"/>
    <w:rsid w:val="0024470D"/>
    <w:rsid w:val="00317EDC"/>
    <w:rsid w:val="003A6B15"/>
    <w:rsid w:val="003F469B"/>
    <w:rsid w:val="004E71FF"/>
    <w:rsid w:val="00526EF2"/>
    <w:rsid w:val="00680C45"/>
    <w:rsid w:val="007100AD"/>
    <w:rsid w:val="00737115"/>
    <w:rsid w:val="007D0994"/>
    <w:rsid w:val="00901D28"/>
    <w:rsid w:val="00914EFA"/>
    <w:rsid w:val="0092037C"/>
    <w:rsid w:val="009C321A"/>
    <w:rsid w:val="00A16C7B"/>
    <w:rsid w:val="00A92AC0"/>
    <w:rsid w:val="00AD2395"/>
    <w:rsid w:val="00BA06FE"/>
    <w:rsid w:val="00BE7397"/>
    <w:rsid w:val="00C249D7"/>
    <w:rsid w:val="00C82630"/>
    <w:rsid w:val="00E214DA"/>
    <w:rsid w:val="00EE70A1"/>
    <w:rsid w:val="00EF6331"/>
    <w:rsid w:val="00FF2E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C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0C45"/>
    <w:rPr>
      <w:color w:val="0000FF" w:themeColor="hyperlink"/>
      <w:u w:val="single"/>
    </w:rPr>
  </w:style>
  <w:style w:type="paragraph" w:styleId="NoSpacing">
    <w:name w:val="No Spacing"/>
    <w:uiPriority w:val="1"/>
    <w:qFormat/>
    <w:rsid w:val="00680C45"/>
    <w:pPr>
      <w:spacing w:after="0" w:line="240" w:lineRule="auto"/>
    </w:pPr>
  </w:style>
  <w:style w:type="paragraph" w:styleId="ListParagraph">
    <w:name w:val="List Paragraph"/>
    <w:basedOn w:val="Normal"/>
    <w:uiPriority w:val="34"/>
    <w:qFormat/>
    <w:rsid w:val="00526EF2"/>
    <w:pPr>
      <w:ind w:left="720"/>
      <w:contextualSpacing/>
    </w:pPr>
  </w:style>
  <w:style w:type="paragraph" w:styleId="Header">
    <w:name w:val="header"/>
    <w:basedOn w:val="Normal"/>
    <w:link w:val="HeaderChar"/>
    <w:uiPriority w:val="99"/>
    <w:unhideWhenUsed/>
    <w:rsid w:val="00C249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49D7"/>
  </w:style>
  <w:style w:type="paragraph" w:styleId="Footer">
    <w:name w:val="footer"/>
    <w:basedOn w:val="Normal"/>
    <w:link w:val="FooterChar"/>
    <w:uiPriority w:val="99"/>
    <w:unhideWhenUsed/>
    <w:rsid w:val="00C249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49D7"/>
  </w:style>
  <w:style w:type="character" w:styleId="FollowedHyperlink">
    <w:name w:val="FollowedHyperlink"/>
    <w:basedOn w:val="DefaultParagraphFont"/>
    <w:uiPriority w:val="99"/>
    <w:semiHidden/>
    <w:unhideWhenUsed/>
    <w:rsid w:val="00EF633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C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0C45"/>
    <w:rPr>
      <w:color w:val="0000FF" w:themeColor="hyperlink"/>
      <w:u w:val="single"/>
    </w:rPr>
  </w:style>
  <w:style w:type="paragraph" w:styleId="NoSpacing">
    <w:name w:val="No Spacing"/>
    <w:uiPriority w:val="1"/>
    <w:qFormat/>
    <w:rsid w:val="00680C45"/>
    <w:pPr>
      <w:spacing w:after="0" w:line="240" w:lineRule="auto"/>
    </w:pPr>
  </w:style>
  <w:style w:type="paragraph" w:styleId="ListParagraph">
    <w:name w:val="List Paragraph"/>
    <w:basedOn w:val="Normal"/>
    <w:uiPriority w:val="34"/>
    <w:qFormat/>
    <w:rsid w:val="00526EF2"/>
    <w:pPr>
      <w:ind w:left="720"/>
      <w:contextualSpacing/>
    </w:pPr>
  </w:style>
  <w:style w:type="paragraph" w:styleId="Header">
    <w:name w:val="header"/>
    <w:basedOn w:val="Normal"/>
    <w:link w:val="HeaderChar"/>
    <w:uiPriority w:val="99"/>
    <w:unhideWhenUsed/>
    <w:rsid w:val="00C249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49D7"/>
  </w:style>
  <w:style w:type="paragraph" w:styleId="Footer">
    <w:name w:val="footer"/>
    <w:basedOn w:val="Normal"/>
    <w:link w:val="FooterChar"/>
    <w:uiPriority w:val="99"/>
    <w:unhideWhenUsed/>
    <w:rsid w:val="00C249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49D7"/>
  </w:style>
  <w:style w:type="character" w:styleId="FollowedHyperlink">
    <w:name w:val="FollowedHyperlink"/>
    <w:basedOn w:val="DefaultParagraphFont"/>
    <w:uiPriority w:val="99"/>
    <w:semiHidden/>
    <w:unhideWhenUsed/>
    <w:rsid w:val="00EF633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735</Words>
  <Characters>4195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COLEY</dc:creator>
  <cp:lastModifiedBy>Becky</cp:lastModifiedBy>
  <cp:revision>2</cp:revision>
  <dcterms:created xsi:type="dcterms:W3CDTF">2015-08-25T13:04:00Z</dcterms:created>
  <dcterms:modified xsi:type="dcterms:W3CDTF">2015-08-25T13:04:00Z</dcterms:modified>
</cp:coreProperties>
</file>